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0F" w:rsidRDefault="006F0A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ПОЛОЖЕНИЕ </w:t>
      </w:r>
    </w:p>
    <w:p w:rsidR="00CB730F" w:rsidRDefault="006F0A5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проведении конкурса выпускных квалификационных работ по всем специальностям «Путь в науку»</w:t>
      </w:r>
    </w:p>
    <w:p w:rsidR="00CB730F" w:rsidRDefault="00CB730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B00E8" w:rsidRDefault="00FB00E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B730F" w:rsidRDefault="006F0A56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 Основные положения 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Конкурс учебных и выпускных квалификационных работ по всем специальностям «Путь в науку»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(далее – конкурс)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проводится Ассоциацией интернет-издателей, Ассоциацией «Открытая наука»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журналом «Наука и жизнь»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(далее – организаторы)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Целью конкурса является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распространение практики открытой публикации выпускных квалификационных работ студентами и аспирантами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российских вузов, продвижение культуры научной коммуникации в духе открытой науки.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Задачи конкурса: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- привлечение студентов к открытой публикации учебных и выпускных работ;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- п</w:t>
      </w:r>
      <w:r>
        <w:rPr>
          <w:rFonts w:ascii="Times New Roman" w:eastAsia="Times New Roman" w:hAnsi="Times New Roman" w:cs="Times New Roman"/>
          <w:sz w:val="26"/>
          <w:szCs w:val="26"/>
        </w:rPr>
        <w:t>овышение общественного интереса к результатам выпускных исследователей;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</w:t>
      </w:r>
      <w:r>
        <w:rPr>
          <w:rFonts w:ascii="Times New Roman" w:eastAsia="Times New Roman" w:hAnsi="Times New Roman" w:cs="Times New Roman"/>
          <w:sz w:val="26"/>
          <w:szCs w:val="26"/>
        </w:rPr>
        <w:t>асширение массивов знаний в открытом доступе, популяризация культуры и ценностей открытой науки;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привлечение внимания образовательных и научных организаций, а также других работодателей к лучшим исследованиям;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поощрение молодых исследователей в занятии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научной деятельностью, содействие развитию навыков и практики современной научной коммуникации, популяризации научных исследований и просветительской деятельности.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1.4. К участию в конкурсе приглашаются выпускники бакалавриата, магистратуры и аспирантуры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российских вузов за 2018, 2019 и 2020 годы. 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1.5. Участие в конкурсе является бесплатным. Материалы, представленные на конкурс, размещаются в открытом доступе в сети Интернет.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1.6. Конкурс не имеет ограничений по тематике работ.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1.7. Конкурс проводится в двух основных номинациях: 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Самый высокий рейтинг на сайте;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Самая просматривая работа на сайте.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1.8. В ходе привлечения новых партнеров и спонсоров будут открыты дополнительные номинации.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1.9. В целях обеспечения проведения конкурса организаторами формируются организационный комитет и экспертный совет конкурса.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1.10. Победители и призёры конкурса награждаются памятными дипломами и денежными призами, а также могут получить специальные призы </w:t>
      </w:r>
      <w:r>
        <w:rPr>
          <w:rFonts w:ascii="Times New Roman" w:eastAsia="Times New Roman" w:hAnsi="Times New Roman" w:cs="Times New Roman"/>
          <w:sz w:val="26"/>
          <w:szCs w:val="26"/>
        </w:rPr>
        <w:t>партнёров конкурса. Условия проведения конкурса в каждой партнерской номинации является предметом для отдельного приложения к настоящему Положению.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1.11.  Призовой фонд организаторов составляют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 денежных призов на общую сумму 100 тыс. рублей (по 25 тыс.,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10</w:t>
      </w:r>
      <w:r w:rsidR="00FB00E8">
        <w:rPr>
          <w:rFonts w:ascii="Times New Roman" w:eastAsia="Times New Roman" w:hAnsi="Times New Roman" w:cs="Times New Roman"/>
          <w:sz w:val="26"/>
          <w:szCs w:val="26"/>
        </w:rPr>
        <w:t xml:space="preserve"> тыс., 5 тыс. и еще четыре приза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2,5 тыс. рублей в каждой из номинаций) и электронная подписка от “Науки и жизни” для каждого из призеров. Победители в каждой из номинаций также получат футболки от “КиберЛенинки”, а призерам будут вручены значки.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</w:t>
      </w:r>
      <w:r>
        <w:rPr>
          <w:rFonts w:ascii="Times New Roman" w:eastAsia="Times New Roman" w:hAnsi="Times New Roman" w:cs="Times New Roman"/>
          <w:sz w:val="26"/>
          <w:szCs w:val="26"/>
        </w:rPr>
        <w:t>2.  Организаторы конкурса проведут необходимую работу для того, чтобы привлечь внимание научных организаций к выпускникам, опубликовавшим свои квалификационные работы, а также создадут условия для получения участниками информации об их возможностях продолж</w:t>
      </w:r>
      <w:r>
        <w:rPr>
          <w:rFonts w:ascii="Times New Roman" w:eastAsia="Times New Roman" w:hAnsi="Times New Roman" w:cs="Times New Roman"/>
          <w:sz w:val="26"/>
          <w:szCs w:val="26"/>
        </w:rPr>
        <w:t>ения деятельности в сфере науки и образования, в т.ч. через проведение исследований, а также участие в работе научных и образовательных организаций.</w:t>
      </w:r>
    </w:p>
    <w:p w:rsidR="00FB00E8" w:rsidRDefault="00FB00E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B730F" w:rsidRDefault="006F0A5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2. Порядок проведения конкурса 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Участники конкурса публикуют исследовательские работы на странице конк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урса в сети Интернет на сайте «Научный корреспондент» (научкор.рф). 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Выстраивается рейтинг работ в соответствии с номинациями и производится проверка отсутствия «накрутки» и других недобросовестных практик повышения рейтинга или количества просмотров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работы. </w:t>
      </w:r>
      <w:r w:rsidR="00FB00E8">
        <w:rPr>
          <w:rFonts w:ascii="Times New Roman" w:eastAsia="Times New Roman" w:hAnsi="Times New Roman" w:cs="Times New Roman"/>
          <w:sz w:val="26"/>
          <w:szCs w:val="26"/>
        </w:rPr>
        <w:t>Экспертный совет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выносит решение.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 Приём работ на конкурс осуществляется с 20 апреля 2020 года по 31 августа 2020 года. Работы, опубликованные на странице Конкурса на сайте “Научный Корреспондент” 31 августа 2020 года в 23.59 по московскому времени и позже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 участия в конкурсе не допускаются. 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2.4. Участник имеет право в любой момент отозвать свою работу с конкурса.</w:t>
      </w:r>
    </w:p>
    <w:p w:rsidR="00CB730F" w:rsidRDefault="00CB730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730F" w:rsidRDefault="006F0A56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Требования к работам, представляемым на конкурс 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 На конкурс представляются исследовательские работы, выполненные участником индивиду</w:t>
      </w:r>
      <w:r>
        <w:rPr>
          <w:rFonts w:ascii="Times New Roman" w:eastAsia="Times New Roman" w:hAnsi="Times New Roman" w:cs="Times New Roman"/>
          <w:sz w:val="26"/>
          <w:szCs w:val="26"/>
        </w:rPr>
        <w:t>ально.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 Тексты работ подаются на конкурс в электронном виде (.docx/.pdf). Форматирование: верхнее, нижнее, левое и правое поля – 2 см., шрифт Times New Roman, 12 пт., абзацный отступ – 1,25, межстрочный интервал – 1,5. Если требования организации, где </w:t>
      </w:r>
      <w:r>
        <w:rPr>
          <w:rFonts w:ascii="Times New Roman" w:eastAsia="Times New Roman" w:hAnsi="Times New Roman" w:cs="Times New Roman"/>
          <w:sz w:val="26"/>
          <w:szCs w:val="26"/>
        </w:rPr>
        <w:t>происходит защита, отличаются от вышеуказанных, можно подать работу в том виде, в котором она была представлена на защиту.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 Исследовательские работы выполняются на русском языке. Текст опубликованной работы не до</w:t>
      </w:r>
      <w:r w:rsidR="00FB00E8">
        <w:rPr>
          <w:rFonts w:ascii="Times New Roman" w:eastAsia="Times New Roman" w:hAnsi="Times New Roman" w:cs="Times New Roman"/>
          <w:sz w:val="26"/>
          <w:szCs w:val="26"/>
        </w:rPr>
        <w:t>лжен нарушать действующие законо</w:t>
      </w:r>
      <w:r>
        <w:rPr>
          <w:rFonts w:ascii="Times New Roman" w:eastAsia="Times New Roman" w:hAnsi="Times New Roman" w:cs="Times New Roman"/>
          <w:sz w:val="26"/>
          <w:szCs w:val="26"/>
        </w:rPr>
        <w:t>дательст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во Российской Федерации.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3.4. Тексты работ публикуются в открытом доступе в сети Интернет на странице конкурса в «Научном корреспонденте» (научкор.рф)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B730F" w:rsidRDefault="00CB730F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730F" w:rsidRDefault="006F0A56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4. Экспертная оценка 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4.1. Экспертную оценку материалов участников конкурса осуществляет экспертный совет. Состав экспертного совета формируется организационным комитетом конкурса. Задачей экспертов является проверка качества и оригинальности отобранных организаторами 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 из числа опубликованных в “Научном корреспонденте” за время проведения конкурса. 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 Требования, предъявляемые к работам: 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работа должна содержать результаты самостоятельного исследования;</w:t>
      </w:r>
    </w:p>
    <w:p w:rsidR="00CB730F" w:rsidRDefault="00FB00E8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 работе указаны реальны</w:t>
      </w:r>
      <w:r w:rsidR="006F0A56">
        <w:rPr>
          <w:rFonts w:ascii="Times New Roman" w:eastAsia="Times New Roman" w:hAnsi="Times New Roman" w:cs="Times New Roman"/>
          <w:sz w:val="26"/>
          <w:szCs w:val="26"/>
        </w:rPr>
        <w:t>е автор и руководитель исследо</w:t>
      </w:r>
      <w:r w:rsidR="006F0A56">
        <w:rPr>
          <w:rFonts w:ascii="Times New Roman" w:eastAsia="Times New Roman" w:hAnsi="Times New Roman" w:cs="Times New Roman"/>
          <w:sz w:val="26"/>
          <w:szCs w:val="26"/>
        </w:rPr>
        <w:t>вания;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текст работы не содержит некорректных заимствований, в работе содержатся ссылки на все источники, которые использовались при её написании;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работа соответствует критериям актуальности и научной новизны.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 На основании результатов экспертной оц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енки организационный комитет конкурса имеет право запросить у автора работы дополнительные сведения, а в случае нарушения правил конкурса или невыполнения вышеописанных требований, снять работу с конкурса. </w:t>
      </w:r>
    </w:p>
    <w:p w:rsidR="00CB730F" w:rsidRDefault="006F0A56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4.4. Результаты конкурса в главных номинациях, а </w:t>
      </w:r>
      <w:r>
        <w:rPr>
          <w:rFonts w:ascii="Times New Roman" w:eastAsia="Times New Roman" w:hAnsi="Times New Roman" w:cs="Times New Roman"/>
          <w:sz w:val="26"/>
          <w:szCs w:val="26"/>
        </w:rPr>
        <w:t>также в номинациях партнёров и спонсоров конкурса, будут объявлены на странице конкурса на сайте «Научный корреспондент» не позднее 30 сентября 2020 г.</w:t>
      </w:r>
    </w:p>
    <w:sectPr w:rsidR="00CB730F" w:rsidSect="00CB730F">
      <w:headerReference w:type="default" r:id="rId6"/>
      <w:footerReference w:type="default" r:id="rId7"/>
      <w:pgSz w:w="11906" w:h="16838"/>
      <w:pgMar w:top="1134" w:right="567" w:bottom="1134" w:left="1134" w:header="708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A56" w:rsidRDefault="006F0A56" w:rsidP="00CB730F">
      <w:pPr>
        <w:spacing w:after="0" w:line="240" w:lineRule="auto"/>
      </w:pPr>
      <w:r>
        <w:separator/>
      </w:r>
    </w:p>
  </w:endnote>
  <w:endnote w:type="continuationSeparator" w:id="1">
    <w:p w:rsidR="006F0A56" w:rsidRDefault="006F0A56" w:rsidP="00CB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0F" w:rsidRDefault="00CB730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6F0A56">
      <w:rPr>
        <w:color w:val="000000"/>
        <w:sz w:val="20"/>
        <w:szCs w:val="20"/>
      </w:rPr>
      <w:instrText>PAGE</w:instrText>
    </w:r>
    <w:r w:rsidR="00FB00E8">
      <w:rPr>
        <w:color w:val="000000"/>
        <w:sz w:val="20"/>
        <w:szCs w:val="20"/>
      </w:rPr>
      <w:fldChar w:fldCharType="separate"/>
    </w:r>
    <w:r w:rsidR="00FB00E8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CB730F" w:rsidRDefault="00CB730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A56" w:rsidRDefault="006F0A56" w:rsidP="00CB730F">
      <w:pPr>
        <w:spacing w:after="0" w:line="240" w:lineRule="auto"/>
      </w:pPr>
      <w:r>
        <w:separator/>
      </w:r>
    </w:p>
  </w:footnote>
  <w:footnote w:type="continuationSeparator" w:id="1">
    <w:p w:rsidR="006F0A56" w:rsidRDefault="006F0A56" w:rsidP="00CB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0F" w:rsidRDefault="00CB730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30F"/>
    <w:rsid w:val="006F0A56"/>
    <w:rsid w:val="00CB730F"/>
    <w:rsid w:val="00FB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B73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normal"/>
    <w:next w:val="normal"/>
    <w:rsid w:val="00CB73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B73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B73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B73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B73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730F"/>
  </w:style>
  <w:style w:type="table" w:customStyle="1" w:styleId="TableNormal">
    <w:name w:val="Table Normal"/>
    <w:rsid w:val="00CB73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B730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B73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4793</Characters>
  <Application>Microsoft Office Word</Application>
  <DocSecurity>0</DocSecurity>
  <Lines>39</Lines>
  <Paragraphs>11</Paragraphs>
  <ScaleCrop>false</ScaleCrop>
  <Company>Grizli777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2020-04-19T23:36:00Z</dcterms:created>
  <dcterms:modified xsi:type="dcterms:W3CDTF">2020-04-19T23:36:00Z</dcterms:modified>
</cp:coreProperties>
</file>